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3BA876E8"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B53C22006100001 -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5C21C6E7" w14:textId="66CFFDE2" w:rsidR="004B21FB" w:rsidRDefault="0051099C" w:rsidP="004B21FB">
      <w:pPr>
        <w:jc w:val="both"/>
        <w:rPr>
          <w:rFonts w:ascii="Calibri" w:hAnsi="Calibri"/>
          <w:iCs/>
          <w:szCs w:val="24"/>
        </w:rPr>
      </w:pPr>
      <w:r w:rsidRPr="00600F4E">
        <w:rPr>
          <w:rFonts w:ascii="Calibri" w:hAnsi="Calibri"/>
          <w:b/>
          <w:bCs/>
          <w:iCs/>
          <w:color w:val="000000" w:themeColor="text1"/>
          <w:szCs w:val="24"/>
        </w:rPr>
        <w:t>VISTA</w:t>
      </w:r>
      <w:r>
        <w:rPr>
          <w:rFonts w:ascii="Calibri" w:hAnsi="Calibri"/>
          <w:iCs/>
          <w:szCs w:val="24"/>
        </w:rPr>
        <w:t xml:space="preserve"> la normativa attinente alle situazioni, anche potenziali, di conflitto di interessi,</w:t>
      </w:r>
      <w:r w:rsidRPr="006F1545">
        <w:rPr>
          <w:rFonts w:ascii="Calibri" w:hAnsi="Calibri"/>
          <w:iCs/>
          <w:szCs w:val="24"/>
        </w:rPr>
        <w:t xml:space="preserve"> in </w:t>
      </w:r>
      <w:r>
        <w:rPr>
          <w:rFonts w:ascii="Calibri" w:hAnsi="Calibri"/>
          <w:iCs/>
          <w:szCs w:val="24"/>
        </w:rPr>
        <w:t xml:space="preserve">qualità di richiedente l’acquisto </w:t>
      </w:r>
      <w:r w:rsidR="004B21FB">
        <w:rPr>
          <w:rFonts w:ascii="Calibri" w:hAnsi="Calibri"/>
          <w:iCs/>
          <w:szCs w:val="24"/>
        </w:rPr>
        <w:t xml:space="preserve">di </w:t>
      </w:r>
      <w:r w:rsidR="004B21FB" w:rsidRPr="006F1545">
        <w:rPr>
          <w:rFonts w:ascii="Calibri" w:hAnsi="Calibri"/>
          <w:iCs/>
          <w:szCs w:val="24"/>
        </w:rPr>
        <w:t>[</w:t>
      </w:r>
      <w:r w:rsidR="004B21FB" w:rsidRPr="00EC784F">
        <w:rPr>
          <w:rFonts w:ascii="Calibri" w:hAnsi="Calibri"/>
          <w:iCs/>
          <w:szCs w:val="24"/>
          <w:highlight w:val="yellow"/>
        </w:rPr>
        <w:t>completare</w:t>
      </w:r>
      <w:r w:rsidR="004B21FB" w:rsidRPr="006F1545">
        <w:rPr>
          <w:rFonts w:ascii="Calibri" w:hAnsi="Calibri"/>
          <w:iCs/>
          <w:szCs w:val="24"/>
        </w:rPr>
        <w:t xml:space="preserve">] </w:t>
      </w:r>
      <w:r w:rsidR="004B21FB" w:rsidRPr="00751EB6">
        <w:rPr>
          <w:rFonts w:ascii="Calibri" w:hAnsi="Calibri"/>
          <w:iCs/>
          <w:szCs w:val="24"/>
        </w:rPr>
        <w:t>mediante affidamento della fornitura/del servizio di [</w:t>
      </w:r>
      <w:r w:rsidR="004B21FB" w:rsidRPr="00841A32">
        <w:rPr>
          <w:rFonts w:ascii="Calibri" w:hAnsi="Calibri"/>
          <w:iCs/>
          <w:szCs w:val="24"/>
          <w:highlight w:val="yellow"/>
        </w:rPr>
        <w:t>completare</w:t>
      </w:r>
      <w:r w:rsidR="004B21FB" w:rsidRPr="00751EB6">
        <w:rPr>
          <w:rFonts w:ascii="Calibri" w:hAnsi="Calibri"/>
          <w:iCs/>
          <w:szCs w:val="24"/>
        </w:rPr>
        <w:t>] all’operatore economico [</w:t>
      </w:r>
      <w:r w:rsidR="004B21FB" w:rsidRPr="00841A32">
        <w:rPr>
          <w:rFonts w:ascii="Calibri" w:hAnsi="Calibri"/>
          <w:iCs/>
          <w:szCs w:val="24"/>
          <w:highlight w:val="yellow"/>
        </w:rPr>
        <w:t>completare</w:t>
      </w:r>
      <w:r w:rsidR="004B21FB" w:rsidRPr="00751EB6">
        <w:rPr>
          <w:rFonts w:ascii="Calibri" w:hAnsi="Calibri"/>
          <w:iCs/>
          <w:szCs w:val="24"/>
        </w:rPr>
        <w:t>], nell’ambito del progetto [</w:t>
      </w:r>
      <w:r w:rsidR="004B21FB" w:rsidRPr="006F1545">
        <w:rPr>
          <w:rFonts w:ascii="Calibri" w:hAnsi="Calibri"/>
          <w:iCs/>
          <w:szCs w:val="24"/>
          <w:highlight w:val="yellow"/>
        </w:rPr>
        <w:t>acronimo</w:t>
      </w:r>
      <w:r w:rsidR="004B21FB" w:rsidRPr="006F1545">
        <w:rPr>
          <w:rFonts w:ascii="Calibri" w:hAnsi="Calibri"/>
          <w:iCs/>
          <w:szCs w:val="24"/>
        </w:rPr>
        <w:t>] CUP [</w:t>
      </w:r>
      <w:r w:rsidR="004B21FB" w:rsidRPr="006F1545">
        <w:rPr>
          <w:rFonts w:ascii="Calibri" w:hAnsi="Calibri"/>
          <w:iCs/>
          <w:szCs w:val="24"/>
          <w:highlight w:val="yellow"/>
        </w:rPr>
        <w:t>completare</w:t>
      </w:r>
      <w:r w:rsidR="004B21FB" w:rsidRPr="006F1545">
        <w:rPr>
          <w:rFonts w:ascii="Calibri" w:hAnsi="Calibri"/>
          <w:iCs/>
          <w:szCs w:val="24"/>
        </w:rPr>
        <w:t xml:space="preserve">] consapevole delle responsabilità e delle sanzioni penali stabilite dalla legge per le false attestazioni e le dichiarazioni </w:t>
      </w:r>
      <w:r w:rsidR="004B21FB">
        <w:rPr>
          <w:rFonts w:ascii="Calibri" w:hAnsi="Calibri"/>
          <w:iCs/>
          <w:szCs w:val="24"/>
        </w:rPr>
        <w:t>mendaci (artt. 75 e 76 D.P.R. n°</w:t>
      </w:r>
      <w:r w:rsidR="004B21FB" w:rsidRPr="006F1545">
        <w:rPr>
          <w:rFonts w:ascii="Calibri" w:hAnsi="Calibri"/>
          <w:iCs/>
          <w:szCs w:val="24"/>
        </w:rPr>
        <w:t xml:space="preserve"> 445/2000</w:t>
      </w:r>
      <w:r w:rsidR="004B21FB">
        <w:rPr>
          <w:rFonts w:ascii="Calibri" w:hAnsi="Calibri"/>
          <w:iCs/>
          <w:szCs w:val="24"/>
        </w:rPr>
        <w:t xml:space="preserve"> e </w:t>
      </w:r>
      <w:proofErr w:type="spellStart"/>
      <w:r w:rsidR="004B21FB">
        <w:rPr>
          <w:rFonts w:ascii="Calibri" w:hAnsi="Calibri"/>
          <w:iCs/>
          <w:szCs w:val="24"/>
        </w:rPr>
        <w:t>s.m.i.</w:t>
      </w:r>
      <w:proofErr w:type="spellEnd"/>
      <w:r w:rsidR="004B21FB" w:rsidRPr="006F1545">
        <w:rPr>
          <w:rFonts w:ascii="Calibri" w:hAnsi="Calibri"/>
          <w:iCs/>
          <w:szCs w:val="24"/>
        </w:rPr>
        <w:t>), sotto la propria responsabilità</w:t>
      </w:r>
      <w:r w:rsidR="004B21FB">
        <w:rPr>
          <w:rFonts w:ascii="Calibri" w:hAnsi="Calibri"/>
          <w:iCs/>
          <w:szCs w:val="24"/>
        </w:rPr>
        <w:t>;</w:t>
      </w:r>
    </w:p>
    <w:p w14:paraId="16D86FE0" w14:textId="77777777" w:rsidR="004B21FB" w:rsidRDefault="004B21FB" w:rsidP="004B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w:t>
      </w:r>
      <w:bookmarkStart w:id="0" w:name="_GoBack"/>
      <w:bookmarkEnd w:id="0"/>
      <w:r w:rsidRPr="00600F4E">
        <w:rPr>
          <w:rFonts w:ascii="Calibri" w:hAnsi="Calibri"/>
          <w:iCs/>
          <w:szCs w:val="24"/>
        </w:rPr>
        <w:t xml:space="preserve">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0848A3B1" w14:textId="77777777" w:rsidR="004B21FB" w:rsidRPr="006F1545" w:rsidRDefault="004B21FB" w:rsidP="004B21FB">
      <w:pPr>
        <w:rPr>
          <w:rFonts w:ascii="Calibri" w:hAnsi="Calibri"/>
          <w:iCs/>
          <w:szCs w:val="24"/>
        </w:rPr>
      </w:pPr>
    </w:p>
    <w:p w14:paraId="65BC836F" w14:textId="77777777" w:rsidR="004B21FB" w:rsidRDefault="004B21FB" w:rsidP="004B21FB">
      <w:pPr>
        <w:jc w:val="center"/>
        <w:rPr>
          <w:rFonts w:ascii="Calibri" w:hAnsi="Calibri"/>
          <w:b/>
          <w:iCs/>
          <w:szCs w:val="24"/>
        </w:rPr>
      </w:pPr>
      <w:r w:rsidRPr="006F1545">
        <w:rPr>
          <w:rFonts w:ascii="Calibri" w:hAnsi="Calibri"/>
          <w:b/>
          <w:iCs/>
          <w:szCs w:val="24"/>
        </w:rPr>
        <w:t>DICHIARA</w:t>
      </w:r>
    </w:p>
    <w:p w14:paraId="0C0B13C4" w14:textId="77777777" w:rsidR="004B21FB" w:rsidRPr="006F1545" w:rsidRDefault="004B21FB" w:rsidP="004B21FB">
      <w:pPr>
        <w:jc w:val="center"/>
        <w:rPr>
          <w:rFonts w:ascii="Calibri" w:hAnsi="Calibri"/>
          <w:highlight w:val="green"/>
        </w:rPr>
      </w:pPr>
    </w:p>
    <w:p w14:paraId="200202E6" w14:textId="77777777" w:rsidR="004B21FB" w:rsidRPr="006F1545" w:rsidRDefault="004B21FB" w:rsidP="004B21FB">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0835E9FB" w14:textId="77777777" w:rsidR="004B21FB" w:rsidRPr="006F1545" w:rsidRDefault="004B21FB" w:rsidP="004B21FB">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w:t>
      </w:r>
      <w:r>
        <w:rPr>
          <w:rFonts w:ascii="Calibri" w:hAnsi="Calibri"/>
        </w:rPr>
        <w:t>il presente affidamento</w:t>
      </w:r>
      <w:r w:rsidRPr="39B3F1C3">
        <w:rPr>
          <w:rFonts w:ascii="Calibri" w:hAnsi="Calibri"/>
        </w:rPr>
        <w:t xml:space="preserve"> o nella fase esecutiva del contratto.</w:t>
      </w:r>
    </w:p>
    <w:p w14:paraId="175DED0C" w14:textId="77777777" w:rsidR="004B21FB" w:rsidRPr="006F1545" w:rsidRDefault="004B21FB" w:rsidP="004B21FB">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w:t>
      </w:r>
      <w:r>
        <w:rPr>
          <w:rFonts w:ascii="Calibri" w:hAnsi="Calibri"/>
        </w:rPr>
        <w:t xml:space="preserve">’affidamento diretto </w:t>
      </w:r>
      <w:r w:rsidRPr="39B3F1C3">
        <w:rPr>
          <w:rFonts w:ascii="Calibri" w:hAnsi="Calibri"/>
        </w:rPr>
        <w:t>nel caso emerga un conflitto d’interesse.</w:t>
      </w:r>
    </w:p>
    <w:p w14:paraId="095B94F1" w14:textId="77777777" w:rsidR="004B21FB" w:rsidRPr="006F1545" w:rsidRDefault="004B21FB" w:rsidP="004B21FB">
      <w:pPr>
        <w:jc w:val="center"/>
        <w:rPr>
          <w:rFonts w:ascii="Calibri" w:hAnsi="Calibri"/>
          <w:szCs w:val="24"/>
        </w:rPr>
      </w:pPr>
      <w:r w:rsidRPr="006F1545">
        <w:rPr>
          <w:rFonts w:ascii="Calibri" w:hAnsi="Calibri"/>
          <w:b/>
          <w:bCs/>
          <w:szCs w:val="24"/>
        </w:rPr>
        <w:t>DICHIARA ALTRESÌ</w:t>
      </w:r>
    </w:p>
    <w:p w14:paraId="196DA224" w14:textId="77777777" w:rsidR="004B21FB" w:rsidRPr="00450F8D" w:rsidRDefault="004B21FB" w:rsidP="004B21FB">
      <w:pPr>
        <w:suppressAutoHyphens w:val="0"/>
        <w:autoSpaceDE w:val="0"/>
        <w:autoSpaceDN w:val="0"/>
        <w:adjustRightInd w:val="0"/>
        <w:rPr>
          <w:rFonts w:ascii="Calibri" w:hAnsi="Calibri" w:cs="Calibri"/>
          <w:color w:val="000000"/>
          <w:szCs w:val="24"/>
        </w:rPr>
      </w:pPr>
    </w:p>
    <w:p w14:paraId="1DF20896" w14:textId="77777777" w:rsidR="004B21FB" w:rsidRPr="006F1545" w:rsidRDefault="004B21FB" w:rsidP="004B21FB">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r w:rsidRPr="006F1545">
        <w:rPr>
          <w:rFonts w:ascii="Calibri" w:hAnsi="Calibri"/>
          <w:iCs/>
          <w:szCs w:val="24"/>
        </w:rPr>
        <w:t>:</w:t>
      </w:r>
    </w:p>
    <w:p w14:paraId="69401D3C" w14:textId="77777777" w:rsidR="004B21FB" w:rsidRPr="00794150" w:rsidRDefault="004B21FB" w:rsidP="004B21FB">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5BAE7038" w14:textId="77777777" w:rsidR="004B21FB" w:rsidRPr="00794150" w:rsidRDefault="004B21FB" w:rsidP="004B21FB">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4E1403FD" w14:textId="77777777" w:rsidR="004B21FB" w:rsidRPr="006F1545" w:rsidRDefault="004B21FB" w:rsidP="004B21FB">
      <w:pPr>
        <w:tabs>
          <w:tab w:val="left" w:pos="567"/>
        </w:tabs>
        <w:ind w:left="567"/>
        <w:jc w:val="both"/>
        <w:rPr>
          <w:rFonts w:ascii="Calibri" w:hAnsi="Calibri"/>
          <w:szCs w:val="24"/>
        </w:rPr>
      </w:pPr>
    </w:p>
    <w:p w14:paraId="70E9CD1C" w14:textId="77777777" w:rsidR="004B21FB" w:rsidRPr="006F1545" w:rsidRDefault="004B21FB" w:rsidP="004B21FB">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546EA0F5" w14:textId="77777777" w:rsidR="004B21FB" w:rsidRPr="006F1545" w:rsidRDefault="004B21FB" w:rsidP="004B21FB">
      <w:pPr>
        <w:pStyle w:val="Paragrafoelenco"/>
        <w:tabs>
          <w:tab w:val="left" w:pos="567"/>
        </w:tabs>
        <w:ind w:left="567"/>
        <w:jc w:val="center"/>
        <w:rPr>
          <w:rFonts w:ascii="Calibri" w:hAnsi="Calibri"/>
          <w:b/>
          <w:iCs/>
          <w:szCs w:val="24"/>
        </w:rPr>
      </w:pPr>
    </w:p>
    <w:p w14:paraId="3321C586" w14:textId="77777777" w:rsidR="004B21FB" w:rsidRPr="006F1545" w:rsidRDefault="004B21FB" w:rsidP="004B21FB">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31A37C73" w14:textId="77777777" w:rsidR="004B21FB" w:rsidRPr="006F1545" w:rsidRDefault="004B21FB" w:rsidP="004B21FB">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67EA084A" w14:textId="77777777" w:rsidR="004B21FB" w:rsidRPr="006F1545" w:rsidRDefault="004B21FB" w:rsidP="004B21FB">
      <w:pPr>
        <w:pStyle w:val="Paragrafoelenco"/>
        <w:ind w:left="567"/>
        <w:jc w:val="both"/>
        <w:rPr>
          <w:rFonts w:ascii="Calibri" w:hAnsi="Calibri"/>
          <w:iCs/>
          <w:szCs w:val="24"/>
        </w:rPr>
      </w:pPr>
    </w:p>
    <w:p w14:paraId="184CE7C9" w14:textId="77777777" w:rsidR="004B21FB" w:rsidRDefault="004B21FB" w:rsidP="004B21FB">
      <w:pPr>
        <w:tabs>
          <w:tab w:val="left" w:pos="993"/>
        </w:tabs>
        <w:jc w:val="both"/>
        <w:rPr>
          <w:rFonts w:ascii="Calibri" w:hAnsi="Calibri"/>
          <w:iCs/>
          <w:szCs w:val="24"/>
        </w:rPr>
      </w:pPr>
      <w:r>
        <w:rPr>
          <w:rFonts w:ascii="Calibri" w:hAnsi="Calibri"/>
          <w:iCs/>
          <w:szCs w:val="24"/>
        </w:rPr>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5964C8E2" w14:textId="77777777" w:rsidR="004B21FB" w:rsidRDefault="004B21FB" w:rsidP="004B21FB">
      <w:pPr>
        <w:tabs>
          <w:tab w:val="left" w:pos="993"/>
        </w:tabs>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4B21FB" w14:paraId="622CC5E6" w14:textId="77777777" w:rsidTr="001850F8">
        <w:tc>
          <w:tcPr>
            <w:tcW w:w="4814" w:type="dxa"/>
          </w:tcPr>
          <w:p w14:paraId="0A7B6F28" w14:textId="77777777" w:rsidR="004B21FB" w:rsidRDefault="004B21FB" w:rsidP="001850F8">
            <w:pPr>
              <w:jc w:val="center"/>
              <w:rPr>
                <w:rFonts w:ascii="Calibri" w:hAnsi="Calibri"/>
                <w:iCs/>
                <w:szCs w:val="24"/>
              </w:rPr>
            </w:pPr>
            <w:r>
              <w:rPr>
                <w:rFonts w:ascii="Calibri" w:hAnsi="Calibri"/>
                <w:iCs/>
                <w:szCs w:val="24"/>
              </w:rPr>
              <w:lastRenderedPageBreak/>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3C63F7F8" w14:textId="77777777" w:rsidR="004B21FB" w:rsidRDefault="004B21FB" w:rsidP="001850F8">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6AB0FC77" w14:textId="77777777" w:rsidR="004B21FB" w:rsidRPr="006F1545" w:rsidRDefault="004B21FB" w:rsidP="004B21FB">
      <w:pPr>
        <w:jc w:val="both"/>
        <w:rPr>
          <w:rFonts w:ascii="Calibri" w:hAnsi="Calibri"/>
          <w:iCs/>
          <w:szCs w:val="24"/>
        </w:rPr>
      </w:pPr>
    </w:p>
    <w:p w14:paraId="22D2615C" w14:textId="77777777" w:rsidR="004B21FB" w:rsidRDefault="004B21FB" w:rsidP="004B21FB">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r>
        <w:rPr>
          <w:rFonts w:ascii="Calibri" w:hAnsi="Calibri"/>
          <w:i/>
          <w:iCs/>
        </w:rPr>
        <w:br w:type="page"/>
      </w:r>
    </w:p>
    <w:p w14:paraId="7BEDD11F" w14:textId="77777777" w:rsidR="004B21FB" w:rsidRDefault="004B21FB" w:rsidP="004B21FB">
      <w:pPr>
        <w:jc w:val="both"/>
        <w:rPr>
          <w:rFonts w:ascii="Calibri" w:hAnsi="Calibri"/>
        </w:rPr>
      </w:pPr>
    </w:p>
    <w:p w14:paraId="6D7C9622" w14:textId="77777777" w:rsidR="004B21FB" w:rsidRPr="00E04A7C" w:rsidRDefault="004B21FB" w:rsidP="004B21FB">
      <w:pPr>
        <w:jc w:val="center"/>
        <w:rPr>
          <w:rFonts w:ascii="Calibri" w:hAnsi="Calibri"/>
          <w:b/>
        </w:rPr>
      </w:pPr>
      <w:r w:rsidRPr="00E04A7C">
        <w:rPr>
          <w:rFonts w:ascii="Calibri" w:hAnsi="Calibri"/>
          <w:b/>
        </w:rPr>
        <w:t>NORMATIVA DI RIFERIMENTO</w:t>
      </w:r>
    </w:p>
    <w:p w14:paraId="5F988A90" w14:textId="77777777" w:rsidR="004B21FB" w:rsidRDefault="004B21FB" w:rsidP="004B21FB">
      <w:pPr>
        <w:jc w:val="both"/>
        <w:rPr>
          <w:rFonts w:ascii="Calibri" w:hAnsi="Calibri"/>
        </w:rPr>
      </w:pPr>
    </w:p>
    <w:p w14:paraId="7A08AC06" w14:textId="77777777" w:rsidR="004B21FB" w:rsidRDefault="004B21FB" w:rsidP="004B21FB">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BC49BB"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 Il responsabile del procedimento e i titolari degli uffici competenti ad adottare i pareri, le valutazioni tecniche, gli atti </w:t>
      </w:r>
      <w:proofErr w:type="spellStart"/>
      <w:r w:rsidRPr="000901EA">
        <w:rPr>
          <w:rFonts w:ascii="Calibri" w:hAnsi="Calibri"/>
          <w:i/>
          <w:sz w:val="16"/>
          <w:szCs w:val="16"/>
        </w:rPr>
        <w:t>endoprocedimentali</w:t>
      </w:r>
      <w:proofErr w:type="spellEnd"/>
      <w:r w:rsidRPr="000901EA">
        <w:rPr>
          <w:rFonts w:ascii="Calibri" w:hAnsi="Calibri"/>
          <w:i/>
          <w:sz w:val="16"/>
          <w:szCs w:val="16"/>
        </w:rPr>
        <w:t xml:space="preserve"> e il provvedimento finale devono astenersi in caso di conflitto di interessi, segnalando ogni situazione di conflitto, anche potenziale</w:t>
      </w:r>
    </w:p>
    <w:p w14:paraId="076565FA" w14:textId="77777777" w:rsidR="004B21FB" w:rsidRDefault="004B21FB" w:rsidP="004B21FB">
      <w:pPr>
        <w:jc w:val="both"/>
        <w:rPr>
          <w:rFonts w:ascii="Calibri" w:hAnsi="Calibri"/>
          <w:i/>
        </w:rPr>
      </w:pPr>
    </w:p>
    <w:p w14:paraId="5805CF88" w14:textId="77777777" w:rsidR="004B21FB" w:rsidRDefault="004B21FB" w:rsidP="004B21FB">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1F77895"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DD9E6B6" w14:textId="77777777" w:rsidR="004B21FB" w:rsidRPr="000901EA" w:rsidRDefault="004B21FB" w:rsidP="004B21FB">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6B74B43F" w14:textId="77777777" w:rsidR="004B21FB" w:rsidRPr="000901EA" w:rsidRDefault="004B21FB" w:rsidP="004B21FB">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7733D6CF" w14:textId="77777777" w:rsidR="004B21FB" w:rsidRPr="000901EA" w:rsidRDefault="004B21FB" w:rsidP="004B21FB">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1AC4C235" w14:textId="77777777" w:rsidR="004B21FB" w:rsidRDefault="004B21FB" w:rsidP="004B21FB">
      <w:pPr>
        <w:jc w:val="both"/>
        <w:rPr>
          <w:rFonts w:ascii="Calibri" w:hAnsi="Calibri"/>
          <w:i/>
        </w:rPr>
      </w:pPr>
    </w:p>
    <w:p w14:paraId="095B1A3D" w14:textId="77777777" w:rsidR="004B21FB" w:rsidRDefault="004B21FB" w:rsidP="004B21FB">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070A455E" w14:textId="77777777" w:rsidR="004B21FB" w:rsidRPr="000901EA" w:rsidRDefault="004B21FB" w:rsidP="004B21FB">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13EB42" w14:textId="77777777" w:rsidR="004B21FB" w:rsidRDefault="004B21FB" w:rsidP="004B21FB">
      <w:pPr>
        <w:jc w:val="both"/>
        <w:rPr>
          <w:rFonts w:ascii="Calibri" w:hAnsi="Calibri"/>
          <w:i/>
        </w:rPr>
      </w:pPr>
    </w:p>
    <w:p w14:paraId="07352117" w14:textId="77777777" w:rsidR="004B21FB" w:rsidRDefault="004B21FB" w:rsidP="004B21FB">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1C43283B" w14:textId="77777777" w:rsidR="004B21FB" w:rsidRPr="000901EA" w:rsidRDefault="004B21FB" w:rsidP="004B21FB">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576B0DBD"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40FAEF3D"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75B8E05B"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50840429"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73A07188"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6D306A09"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 soli casi espressamente previsti dalla legge o da altre fonti normative. </w:t>
      </w:r>
    </w:p>
    <w:p w14:paraId="7560D061"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proofErr w:type="spellStart"/>
      <w:r w:rsidRPr="000901EA">
        <w:rPr>
          <w:rFonts w:ascii="Calibri" w:hAnsi="Calibri"/>
          <w:i/>
          <w:sz w:val="16"/>
          <w:szCs w:val="16"/>
        </w:rPr>
        <w:t>nonche</w:t>
      </w:r>
      <w:proofErr w:type="spellEnd"/>
      <w:r w:rsidRPr="000901EA">
        <w:rPr>
          <w:rFonts w:ascii="Calibri" w:hAnsi="Calibri"/>
          <w:i/>
          <w:sz w:val="16"/>
          <w:szCs w:val="16"/>
        </w:rPr>
        <w:t xml:space="preserve">' l'autorizzazione all'esercizio di incarichi che provengano da amministrazione pubblica diversa da quella di appartenenza, ovvero da </w:t>
      </w:r>
      <w:proofErr w:type="spellStart"/>
      <w:r w:rsidRPr="000901EA">
        <w:rPr>
          <w:rFonts w:ascii="Calibri" w:hAnsi="Calibri"/>
          <w:i/>
          <w:sz w:val="16"/>
          <w:szCs w:val="16"/>
        </w:rPr>
        <w:t>societa'</w:t>
      </w:r>
      <w:proofErr w:type="spellEnd"/>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1E2715D9"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5C7DDC01"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636DF8B7"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0CEB62F8"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3D407971"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6D7FCA7A"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5A878FC6" w14:textId="77777777" w:rsidR="004B21FB" w:rsidRPr="000901EA" w:rsidRDefault="004B21FB" w:rsidP="004B21FB">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DA376AC" w14:textId="77777777" w:rsidR="004B21FB" w:rsidRPr="000901EA" w:rsidRDefault="004B21FB" w:rsidP="004B21FB">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30C72DD"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w:t>
      </w:r>
      <w:r w:rsidRPr="000901EA">
        <w:rPr>
          <w:rFonts w:ascii="Calibri" w:hAnsi="Calibri"/>
          <w:i/>
          <w:sz w:val="16"/>
          <w:szCs w:val="16"/>
        </w:rPr>
        <w:lastRenderedPageBreak/>
        <w:t>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2F9F3B9D"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0ABEB9C6"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51E99C32"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A1A1E02"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26FDDF29" w14:textId="77777777" w:rsidR="004B21FB" w:rsidRPr="000901EA" w:rsidRDefault="004B21FB" w:rsidP="004B21FB">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466F6B7"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D13CDFB"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6BD1E7A1"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6EAFF655"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000901EA">
        <w:rPr>
          <w:rFonts w:ascii="Calibri" w:hAnsi="Calibri"/>
          <w:i/>
          <w:sz w:val="16"/>
          <w:szCs w:val="16"/>
        </w:rPr>
        <w:t>nonchè</w:t>
      </w:r>
      <w:proofErr w:type="spellEnd"/>
      <w:r w:rsidRPr="000901EA">
        <w:rPr>
          <w:rFonts w:ascii="Calibri" w:hAnsi="Calibri"/>
          <w:i/>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proofErr w:type="spellStart"/>
      <w:r w:rsidRPr="000901EA">
        <w:rPr>
          <w:rFonts w:ascii="Calibri" w:hAnsi="Calibri"/>
          <w:i/>
          <w:sz w:val="16"/>
          <w:szCs w:val="16"/>
        </w:rPr>
        <w:t>nonchè</w:t>
      </w:r>
      <w:proofErr w:type="spellEnd"/>
      <w:r w:rsidRPr="000901EA">
        <w:rPr>
          <w:rFonts w:ascii="Calibri" w:hAnsi="Calibri"/>
          <w:i/>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6F8A1BFA" w14:textId="77777777" w:rsidR="004B21FB" w:rsidRPr="000901EA" w:rsidRDefault="004B21FB" w:rsidP="004B21FB">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206044D3"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283D27FF"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4D343734"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6736B05D" w14:textId="77777777" w:rsidR="004B21FB" w:rsidRPr="000901EA" w:rsidRDefault="004B21FB" w:rsidP="004B21FB">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818BDE5" w14:textId="77777777" w:rsidR="004B21FB" w:rsidRDefault="004B21FB" w:rsidP="004B21FB">
      <w:pPr>
        <w:jc w:val="both"/>
        <w:rPr>
          <w:rFonts w:ascii="Calibri" w:hAnsi="Calibri"/>
          <w:i/>
        </w:rPr>
      </w:pPr>
    </w:p>
    <w:p w14:paraId="2839D96D" w14:textId="77777777" w:rsidR="004B21FB" w:rsidRDefault="004B21FB" w:rsidP="004B21FB">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4E56FF44"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7A8BB748" w14:textId="77777777" w:rsidR="004B21FB" w:rsidRPr="000901EA" w:rsidRDefault="004B21FB" w:rsidP="004B21FB">
      <w:pPr>
        <w:jc w:val="center"/>
        <w:rPr>
          <w:rFonts w:ascii="Calibri" w:hAnsi="Calibri"/>
          <w:i/>
          <w:sz w:val="16"/>
          <w:szCs w:val="16"/>
        </w:rPr>
      </w:pPr>
      <w:r w:rsidRPr="000901EA">
        <w:rPr>
          <w:rFonts w:ascii="Calibri" w:hAnsi="Calibri"/>
          <w:i/>
          <w:sz w:val="16"/>
          <w:szCs w:val="16"/>
        </w:rPr>
        <w:t>…omissis…</w:t>
      </w:r>
    </w:p>
    <w:p w14:paraId="5D032E5B"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5E1633CC" w14:textId="77777777" w:rsidR="004B21FB" w:rsidRPr="000901EA" w:rsidRDefault="004B21FB" w:rsidP="004B21FB">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14CDF1AD" w14:textId="77777777" w:rsidR="004B21FB" w:rsidRPr="00344122" w:rsidRDefault="004B21FB" w:rsidP="004B21FB">
      <w:pPr>
        <w:jc w:val="center"/>
        <w:rPr>
          <w:rFonts w:ascii="Calibri" w:hAnsi="Calibri"/>
          <w:i/>
        </w:rPr>
      </w:pPr>
      <w:r w:rsidRPr="000901EA">
        <w:rPr>
          <w:rFonts w:ascii="Calibri" w:hAnsi="Calibri"/>
          <w:i/>
          <w:sz w:val="16"/>
          <w:szCs w:val="16"/>
        </w:rPr>
        <w:lastRenderedPageBreak/>
        <w:t>…omissis…</w:t>
      </w:r>
    </w:p>
    <w:p w14:paraId="3BBD4826" w14:textId="77777777" w:rsidR="004B21FB" w:rsidRDefault="004B21FB" w:rsidP="004B21FB">
      <w:pPr>
        <w:jc w:val="both"/>
        <w:rPr>
          <w:rFonts w:ascii="Calibri" w:hAnsi="Calibri"/>
          <w:i/>
        </w:rPr>
      </w:pPr>
    </w:p>
    <w:p w14:paraId="6785AC86" w14:textId="77777777" w:rsidR="004B21FB" w:rsidRDefault="004B21FB" w:rsidP="004B21FB">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0E387EE7"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28691ED0"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63CFE28F"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39336F5A"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05439CA7" w14:textId="77777777" w:rsidR="004B21FB" w:rsidRPr="000901EA" w:rsidRDefault="004B21FB" w:rsidP="004B21FB">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0DDD54B0" w14:textId="77777777" w:rsidR="004B21FB" w:rsidRDefault="004B21FB" w:rsidP="004B21FB">
      <w:pPr>
        <w:jc w:val="both"/>
        <w:rPr>
          <w:rFonts w:ascii="Calibri" w:hAnsi="Calibri"/>
          <w:i/>
        </w:rPr>
      </w:pPr>
    </w:p>
    <w:p w14:paraId="7F06A93E" w14:textId="77777777" w:rsidR="004B21FB" w:rsidRDefault="004B21FB" w:rsidP="004B21FB">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3D97B067" w14:textId="77777777" w:rsidR="004B21FB" w:rsidRPr="005A265E" w:rsidRDefault="004B21FB" w:rsidP="004B21FB">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7F572313" w14:textId="77777777" w:rsidR="004B21FB" w:rsidRPr="005A265E" w:rsidRDefault="004B21FB" w:rsidP="004B21FB">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4CE990EE" w14:textId="77777777" w:rsidR="004B21FB" w:rsidRPr="005A265E" w:rsidRDefault="004B21FB" w:rsidP="004B21FB">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3769CC35" w14:textId="77777777" w:rsidR="004B21FB" w:rsidRPr="005A265E" w:rsidRDefault="004B21FB" w:rsidP="004B21FB">
      <w:pPr>
        <w:jc w:val="both"/>
        <w:rPr>
          <w:rFonts w:ascii="Calibri" w:hAnsi="Calibri"/>
          <w:i/>
          <w:sz w:val="16"/>
          <w:szCs w:val="16"/>
        </w:rPr>
      </w:pPr>
      <w:r w:rsidRPr="005A265E">
        <w:rPr>
          <w:rFonts w:ascii="Calibri" w:hAnsi="Calibri"/>
          <w:i/>
          <w:sz w:val="16"/>
          <w:szCs w:val="16"/>
        </w:rPr>
        <w:t xml:space="preserve">4. Le stazioni appaltanti adottano misure adeguate </w:t>
      </w:r>
      <w:proofErr w:type="gramStart"/>
      <w:r w:rsidRPr="005A265E">
        <w:rPr>
          <w:rFonts w:ascii="Calibri" w:hAnsi="Calibri"/>
          <w:i/>
          <w:sz w:val="16"/>
          <w:szCs w:val="16"/>
        </w:rPr>
        <w:t>per</w:t>
      </w:r>
      <w:proofErr w:type="gramEnd"/>
      <w:r w:rsidRPr="005A265E">
        <w:rPr>
          <w:rFonts w:ascii="Calibri" w:hAnsi="Calibri"/>
          <w:i/>
          <w:sz w:val="16"/>
          <w:szCs w:val="16"/>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0CBED9C" w14:textId="77777777" w:rsidR="004B21FB" w:rsidRPr="00344122" w:rsidRDefault="004B21FB" w:rsidP="004B21FB">
      <w:pPr>
        <w:jc w:val="both"/>
        <w:rPr>
          <w:rFonts w:ascii="Calibri" w:hAnsi="Calibri"/>
          <w:i/>
        </w:rPr>
      </w:pPr>
    </w:p>
    <w:p w14:paraId="5A676A23" w14:textId="77777777" w:rsidR="004B21FB" w:rsidRPr="006F1545" w:rsidRDefault="004B21FB" w:rsidP="004B21FB">
      <w:pPr>
        <w:jc w:val="both"/>
        <w:rPr>
          <w:rFonts w:ascii="Calibri" w:hAnsi="Calibri"/>
        </w:rPr>
      </w:pPr>
    </w:p>
    <w:p w14:paraId="39CED071" w14:textId="3274CBD1" w:rsidR="00BF0A19" w:rsidRPr="006F1545" w:rsidRDefault="00BF0A19" w:rsidP="004B21FB">
      <w:pPr>
        <w:jc w:val="both"/>
        <w:rPr>
          <w:rFonts w:ascii="Calibri" w:hAnsi="Calibri"/>
        </w:rPr>
      </w:pPr>
    </w:p>
    <w:sectPr w:rsidR="00BF0A19" w:rsidRPr="006F1545">
      <w:headerReference w:type="default" r:id="rId11"/>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6536D" w14:textId="77777777" w:rsidR="00BE4212" w:rsidRDefault="00BE4212">
      <w:r>
        <w:separator/>
      </w:r>
    </w:p>
  </w:endnote>
  <w:endnote w:type="continuationSeparator" w:id="0">
    <w:p w14:paraId="20370D3D" w14:textId="77777777" w:rsidR="00BE4212" w:rsidRDefault="00BE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907B" w14:textId="77777777" w:rsidR="00BE4212" w:rsidRDefault="00BE4212">
      <w:r>
        <w:separator/>
      </w:r>
    </w:p>
  </w:footnote>
  <w:footnote w:type="continuationSeparator" w:id="0">
    <w:p w14:paraId="0E87737E" w14:textId="77777777" w:rsidR="00BE4212" w:rsidRDefault="00BE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3D1D" w14:textId="04CDAF15" w:rsidR="00D80EE5" w:rsidRDefault="00D80EE5">
    <w:pPr>
      <w:pStyle w:val="Intestazione"/>
    </w:pPr>
    <w:r>
      <w:rPr>
        <w:noProof/>
      </w:rPr>
      <w:drawing>
        <wp:inline distT="0" distB="0" distL="0" distR="0" wp14:anchorId="61C25B65" wp14:editId="3876D52F">
          <wp:extent cx="6120130" cy="586740"/>
          <wp:effectExtent l="0" t="0" r="1270" b="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3284F"/>
    <w:rsid w:val="0008566E"/>
    <w:rsid w:val="00092CB5"/>
    <w:rsid w:val="001F7185"/>
    <w:rsid w:val="00205155"/>
    <w:rsid w:val="00295B97"/>
    <w:rsid w:val="002B67C1"/>
    <w:rsid w:val="002E6E58"/>
    <w:rsid w:val="003249BC"/>
    <w:rsid w:val="00326914"/>
    <w:rsid w:val="00380979"/>
    <w:rsid w:val="00392B1F"/>
    <w:rsid w:val="003D0C71"/>
    <w:rsid w:val="00450F8D"/>
    <w:rsid w:val="00494BDE"/>
    <w:rsid w:val="004B21FB"/>
    <w:rsid w:val="004C64FB"/>
    <w:rsid w:val="0051099C"/>
    <w:rsid w:val="00527D05"/>
    <w:rsid w:val="005A265E"/>
    <w:rsid w:val="005D2558"/>
    <w:rsid w:val="0060250D"/>
    <w:rsid w:val="0065672F"/>
    <w:rsid w:val="006668D8"/>
    <w:rsid w:val="006B36D1"/>
    <w:rsid w:val="006F1545"/>
    <w:rsid w:val="00750C49"/>
    <w:rsid w:val="007550DE"/>
    <w:rsid w:val="007B4482"/>
    <w:rsid w:val="007F43DA"/>
    <w:rsid w:val="00805235"/>
    <w:rsid w:val="008C36CF"/>
    <w:rsid w:val="008E04EE"/>
    <w:rsid w:val="00983EFD"/>
    <w:rsid w:val="00A47796"/>
    <w:rsid w:val="00A7318C"/>
    <w:rsid w:val="00AA6840"/>
    <w:rsid w:val="00B03D28"/>
    <w:rsid w:val="00B24EA0"/>
    <w:rsid w:val="00B55FBE"/>
    <w:rsid w:val="00BE4212"/>
    <w:rsid w:val="00BF0A19"/>
    <w:rsid w:val="00C74AFE"/>
    <w:rsid w:val="00CD4618"/>
    <w:rsid w:val="00CD7BFD"/>
    <w:rsid w:val="00D12C30"/>
    <w:rsid w:val="00D80EE5"/>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6E87F-B78F-4217-A956-AB3B9467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3435</Words>
  <Characters>19584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BARBARA D'ALESSANDRI</cp:lastModifiedBy>
  <cp:revision>3</cp:revision>
  <cp:lastPrinted>2022-07-21T08:34:00Z</cp:lastPrinted>
  <dcterms:created xsi:type="dcterms:W3CDTF">2024-11-29T15:33:00Z</dcterms:created>
  <dcterms:modified xsi:type="dcterms:W3CDTF">2024-11-29T15:34:00Z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