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E2" w:rsidRDefault="00C92FE2" w:rsidP="00C92FE2">
      <w:pPr>
        <w:autoSpaceDE w:val="0"/>
        <w:autoSpaceDN w:val="0"/>
        <w:adjustRightInd w:val="0"/>
        <w:jc w:val="center"/>
        <w:rPr>
          <w:rFonts w:ascii="PDFATimesBold" w:hAnsi="PDFATimesBold" w:cs="PDFATimesBold"/>
          <w:b/>
          <w:bCs/>
          <w:kern w:val="0"/>
          <w:sz w:val="26"/>
          <w:szCs w:val="26"/>
        </w:rPr>
      </w:pPr>
      <w:permStart w:id="1807557042" w:edGrp="everyone"/>
      <w:r>
        <w:rPr>
          <w:rFonts w:ascii="PDFATimesBold" w:hAnsi="PDFATimesBold" w:cs="PDFATimesBold"/>
          <w:b/>
          <w:bCs/>
          <w:kern w:val="0"/>
          <w:sz w:val="26"/>
          <w:szCs w:val="26"/>
        </w:rPr>
        <w:t>VERBALE DI PRESTAZIONE RESA</w:t>
      </w:r>
    </w:p>
    <w:p w:rsidR="00C92FE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:rsidR="00C92FE2" w:rsidRPr="009918EC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:rsidR="00C92FE2" w:rsidRPr="007849A5" w:rsidRDefault="00C92FE2" w:rsidP="00C92FE2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7849A5">
        <w:rPr>
          <w:rFonts w:ascii="Calibri" w:hAnsi="Calibri" w:cs="Calibri"/>
          <w:b/>
          <w:bCs/>
          <w:kern w:val="0"/>
          <w:sz w:val="20"/>
          <w:szCs w:val="20"/>
        </w:rPr>
        <w:t>Oggetto della prestazione:</w:t>
      </w:r>
    </w:p>
    <w:p w:rsidR="00C92FE2" w:rsidRPr="007849A5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proofErr w:type="gramStart"/>
      <w:r w:rsidRPr="007849A5">
        <w:rPr>
          <w:rFonts w:ascii="Calibri" w:hAnsi="Calibri" w:cs="Calibri"/>
          <w:sz w:val="20"/>
          <w:szCs w:val="20"/>
        </w:rPr>
        <w:t xml:space="preserve">Strumentazione: </w:t>
      </w:r>
      <w:r>
        <w:rPr>
          <w:rFonts w:ascii="Calibri" w:hAnsi="Calibri" w:cs="Calibri"/>
          <w:sz w:val="20"/>
          <w:szCs w:val="20"/>
        </w:rPr>
        <w:t xml:space="preserve">  </w:t>
      </w:r>
      <w:proofErr w:type="gramEnd"/>
      <w:r>
        <w:rPr>
          <w:rFonts w:ascii="Calibri" w:hAnsi="Calibri" w:cs="Calibri"/>
          <w:sz w:val="20"/>
          <w:szCs w:val="20"/>
        </w:rPr>
        <w:t xml:space="preserve">  </w:t>
      </w:r>
      <w:r w:rsidRPr="007849A5">
        <w:rPr>
          <w:rFonts w:ascii="Calibri" w:hAnsi="Calibri" w:cs="Calibri"/>
          <w:kern w:val="0"/>
          <w:sz w:val="20"/>
          <w:szCs w:val="20"/>
        </w:rPr>
        <w:t xml:space="preserve">CIG: </w:t>
      </w:r>
      <w:r w:rsidRPr="00BA24FE">
        <w:rPr>
          <w:rFonts w:ascii="Times New Roman" w:hAnsi="Times New Roman" w:cs="Times New Roman"/>
          <w:color w:val="000000"/>
          <w:kern w:val="0"/>
        </w:rPr>
        <w:t>B28880A5B1</w:t>
      </w: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dell'Affidatario:</w:t>
      </w: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Ragione sociale: </w:t>
      </w:r>
      <w:proofErr w:type="spellStart"/>
      <w:r w:rsidRPr="00BA24FE">
        <w:rPr>
          <w:rFonts w:ascii="Calibri" w:hAnsi="Calibri" w:cs="Calibri"/>
          <w:kern w:val="0"/>
          <w:sz w:val="20"/>
          <w:szCs w:val="20"/>
        </w:rPr>
        <w:t>Merk</w:t>
      </w:r>
      <w:proofErr w:type="spellEnd"/>
      <w:r w:rsidRPr="00BA24FE">
        <w:rPr>
          <w:rFonts w:ascii="Calibri" w:hAnsi="Calibri" w:cs="Calibri"/>
          <w:kern w:val="0"/>
          <w:sz w:val="20"/>
          <w:szCs w:val="20"/>
        </w:rPr>
        <w:t xml:space="preserve"> Life </w:t>
      </w:r>
      <w:proofErr w:type="gramStart"/>
      <w:r w:rsidRPr="00BA24FE">
        <w:rPr>
          <w:rFonts w:ascii="Calibri" w:hAnsi="Calibri" w:cs="Calibri"/>
          <w:kern w:val="0"/>
          <w:sz w:val="20"/>
          <w:szCs w:val="20"/>
        </w:rPr>
        <w:t xml:space="preserve">Science  </w:t>
      </w:r>
      <w:proofErr w:type="spellStart"/>
      <w:r w:rsidRPr="00BA24FE">
        <w:rPr>
          <w:rFonts w:ascii="Calibri" w:hAnsi="Calibri" w:cs="Calibri"/>
          <w:kern w:val="0"/>
          <w:sz w:val="20"/>
          <w:szCs w:val="20"/>
        </w:rPr>
        <w:t>Srl</w:t>
      </w:r>
      <w:proofErr w:type="spellEnd"/>
      <w:proofErr w:type="gramEnd"/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Codice fiscale/Partita IVA: 12792100153</w:t>
      </w: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Email: LIFETECHITALIA@LEGALMAIL.IT</w:t>
      </w:r>
    </w:p>
    <w:p w:rsidR="00C92FE2" w:rsidRDefault="00C92FE2" w:rsidP="00C92FE2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relativi al contratto:</w:t>
      </w:r>
    </w:p>
    <w:p w:rsidR="00C92FE2" w:rsidRPr="00D76EB2" w:rsidRDefault="00C92FE2" w:rsidP="00C92FE2">
      <w:pPr>
        <w:tabs>
          <w:tab w:val="left" w:pos="7797"/>
        </w:tabs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Ordine/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Contratto:   </w:t>
      </w:r>
      <w:proofErr w:type="gramEnd"/>
      <w:r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MEPA </w:t>
      </w:r>
      <w:r>
        <w:rPr>
          <w:rFonts w:ascii="TitilliumWeb-SemiBold" w:hAnsi="TitilliumWeb-SemiBold" w:cs="TitilliumWeb-SemiBold"/>
          <w:b/>
          <w:bCs/>
          <w:color w:val="841D4C"/>
          <w:kern w:val="0"/>
          <w:sz w:val="20"/>
          <w:szCs w:val="20"/>
        </w:rPr>
        <w:t>4533858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             </w:t>
      </w:r>
      <w:r>
        <w:rPr>
          <w:rFonts w:ascii="Calibri" w:hAnsi="Calibri" w:cs="Calibri"/>
          <w:kern w:val="0"/>
          <w:sz w:val="20"/>
          <w:szCs w:val="20"/>
        </w:rPr>
        <w:t>Protocollo: ordine 41/20</w:t>
      </w:r>
      <w:r w:rsidRPr="0051191B">
        <w:rPr>
          <w:rFonts w:ascii="Calibri" w:hAnsi="Calibri" w:cs="Calibri"/>
          <w:kern w:val="0"/>
          <w:sz w:val="20"/>
          <w:szCs w:val="20"/>
        </w:rPr>
        <w:t>24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                           </w:t>
      </w: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Importo: </w:t>
      </w:r>
      <w:r>
        <w:rPr>
          <w:rFonts w:ascii="Calibri" w:hAnsi="Calibri" w:cs="Calibri"/>
          <w:kern w:val="0"/>
          <w:sz w:val="20"/>
          <w:szCs w:val="20"/>
        </w:rPr>
        <w:t>1740.45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EUR oltre IVA (se dovuta)</w:t>
      </w: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Riferimenti del DDT/Collaudo/Esecuzione:</w:t>
      </w: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Numero DDT/Collaudo/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Esecuzione: </w:t>
      </w:r>
      <w:bookmarkStart w:id="0" w:name="_Hlk170470959"/>
      <w:r>
        <w:rPr>
          <w:rFonts w:ascii="Calibri" w:hAnsi="Calibri" w:cs="Calibri"/>
          <w:kern w:val="0"/>
          <w:sz w:val="20"/>
          <w:szCs w:val="20"/>
        </w:rPr>
        <w:t xml:space="preserve"> DDT</w:t>
      </w:r>
      <w:proofErr w:type="gramEnd"/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463428647- Collaudo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bookmarkEnd w:id="0"/>
      <w:r>
        <w:rPr>
          <w:rFonts w:ascii="Calibri" w:hAnsi="Calibri" w:cs="Calibri"/>
          <w:kern w:val="0"/>
          <w:sz w:val="20"/>
          <w:szCs w:val="20"/>
        </w:rPr>
        <w:t>……. - Data Consegna merce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: </w:t>
      </w:r>
      <w:r>
        <w:rPr>
          <w:rFonts w:ascii="Calibri" w:hAnsi="Calibri" w:cs="Calibri"/>
          <w:kern w:val="0"/>
          <w:sz w:val="20"/>
          <w:szCs w:val="20"/>
        </w:rPr>
        <w:t>28/08</w:t>
      </w:r>
      <w:r w:rsidRPr="00300DB6">
        <w:rPr>
          <w:rFonts w:ascii="Calibri" w:hAnsi="Calibri" w:cs="Calibri"/>
          <w:kern w:val="0"/>
          <w:sz w:val="20"/>
          <w:szCs w:val="20"/>
        </w:rPr>
        <w:t>/2024</w:t>
      </w:r>
    </w:p>
    <w:p w:rsidR="00C92FE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b/>
          <w:kern w:val="0"/>
          <w:sz w:val="20"/>
          <w:szCs w:val="20"/>
        </w:rPr>
      </w:pPr>
      <w:r w:rsidRPr="00D76EB2">
        <w:rPr>
          <w:rFonts w:ascii="Calibri" w:hAnsi="Calibri" w:cs="Calibri"/>
          <w:b/>
          <w:kern w:val="0"/>
          <w:sz w:val="20"/>
          <w:szCs w:val="20"/>
        </w:rPr>
        <w:t>Dati relativi alla consegna:</w:t>
      </w: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Consegna e installazione completata in data:</w:t>
      </w:r>
      <w:r>
        <w:rPr>
          <w:rFonts w:ascii="Calibri" w:hAnsi="Calibri" w:cs="Calibri"/>
          <w:kern w:val="0"/>
          <w:sz w:val="20"/>
          <w:szCs w:val="20"/>
        </w:rPr>
        <w:t xml:space="preserve"> 28/08/2024</w:t>
      </w:r>
    </w:p>
    <w:p w:rsidR="00C92FE2" w:rsidRPr="009918EC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Luogo di consegna: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Universita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Cattolica Sacro Cuore-Largo Agostino Gemelli 8 Roma</w:t>
      </w: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:rsidR="00C92FE2" w:rsidRPr="00D76EB2" w:rsidRDefault="00C92FE2" w:rsidP="00C92FE2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Dichiarazione sulla prestazione resa:</w:t>
      </w:r>
    </w:p>
    <w:p w:rsidR="00C92FE2" w:rsidRPr="007849A5" w:rsidRDefault="00C92FE2" w:rsidP="00C92FE2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Visto il Verbale di Accettazione merce</w:t>
      </w:r>
      <w:r>
        <w:rPr>
          <w:rFonts w:ascii="Calibri" w:hAnsi="Calibri" w:cs="Calibri"/>
          <w:kern w:val="0"/>
          <w:sz w:val="20"/>
          <w:szCs w:val="20"/>
        </w:rPr>
        <w:t xml:space="preserve"> e del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Collaudo </w:t>
      </w:r>
      <w:r>
        <w:rPr>
          <w:rFonts w:ascii="Calibri" w:hAnsi="Calibri" w:cs="Calibri"/>
          <w:kern w:val="0"/>
          <w:sz w:val="20"/>
          <w:szCs w:val="20"/>
        </w:rPr>
        <w:t xml:space="preserve">del 30/08/2024 ORDINE </w:t>
      </w:r>
      <w:r w:rsidRPr="009918EC">
        <w:rPr>
          <w:rFonts w:ascii="Calibri" w:hAnsi="Calibri" w:cs="Calibri"/>
          <w:sz w:val="20"/>
          <w:szCs w:val="20"/>
        </w:rPr>
        <w:t>MEPA</w:t>
      </w:r>
      <w:r w:rsidRPr="008C44DF">
        <w:rPr>
          <w:rFonts w:ascii="TitilliumWeb-SemiBold" w:hAnsi="TitilliumWeb-SemiBold" w:cs="TitilliumWeb-SemiBold"/>
          <w:b/>
          <w:bCs/>
          <w:color w:val="841D4C"/>
          <w:kern w:val="0"/>
          <w:sz w:val="20"/>
          <w:szCs w:val="20"/>
        </w:rPr>
        <w:t xml:space="preserve"> </w:t>
      </w:r>
      <w:r>
        <w:rPr>
          <w:rFonts w:ascii="TitilliumWeb-SemiBold" w:hAnsi="TitilliumWeb-SemiBold" w:cs="TitilliumWeb-SemiBold"/>
          <w:b/>
          <w:bCs/>
          <w:color w:val="841D4C"/>
          <w:kern w:val="0"/>
          <w:sz w:val="20"/>
          <w:szCs w:val="20"/>
        </w:rPr>
        <w:t>4533858</w:t>
      </w:r>
      <w:r>
        <w:rPr>
          <w:rFonts w:ascii="Calibri" w:hAnsi="Calibri" w:cs="Calibri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che riporta lo stato di consegna A SALDO della fornitura, consegnata entro i tempi pattuiti, si dichiara che le prestazioni rese sono state eseguite a regola d'arte ed in conformità alle prescrizioni contrattuali e non hanno dato luogo a vertenze in sede</w:t>
      </w:r>
      <w:r w:rsidRPr="007849A5">
        <w:rPr>
          <w:rFonts w:ascii="Calibri" w:hAnsi="Calibri" w:cs="Calibri"/>
          <w:kern w:val="0"/>
          <w:sz w:val="20"/>
          <w:szCs w:val="20"/>
        </w:rPr>
        <w:t xml:space="preserve"> arbitrale o giudiziaria.</w:t>
      </w:r>
    </w:p>
    <w:p w:rsidR="00C92FE2" w:rsidRPr="007849A5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:rsidR="00C92FE2" w:rsidRPr="007849A5" w:rsidRDefault="00C92FE2" w:rsidP="00C92FE2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:rsidR="00C92FE2" w:rsidRPr="007849A5" w:rsidRDefault="00C92FE2" w:rsidP="00C92FE2">
      <w:pPr>
        <w:autoSpaceDE w:val="0"/>
        <w:autoSpaceDN w:val="0"/>
        <w:adjustRightInd w:val="0"/>
        <w:ind w:left="6096"/>
        <w:rPr>
          <w:rFonts w:ascii="Calibri" w:hAnsi="Calibri" w:cs="Calibri"/>
          <w:kern w:val="0"/>
          <w:sz w:val="20"/>
          <w:szCs w:val="20"/>
        </w:rPr>
      </w:pPr>
      <w:r w:rsidRPr="007849A5">
        <w:rPr>
          <w:rFonts w:ascii="Calibri" w:hAnsi="Calibri" w:cs="Calibri"/>
          <w:kern w:val="0"/>
          <w:sz w:val="20"/>
          <w:szCs w:val="20"/>
        </w:rPr>
        <w:t>Il Responsabile Unico del Progetto</w:t>
      </w:r>
    </w:p>
    <w:p w:rsidR="00C92FE2" w:rsidRPr="009918EC" w:rsidRDefault="00C92FE2" w:rsidP="00C92FE2">
      <w:pPr>
        <w:autoSpaceDE w:val="0"/>
        <w:autoSpaceDN w:val="0"/>
        <w:adjustRightInd w:val="0"/>
        <w:ind w:left="6096"/>
        <w:rPr>
          <w:rFonts w:ascii="Calibri" w:hAnsi="Calibri" w:cs="Calibri"/>
          <w:kern w:val="0"/>
          <w:sz w:val="20"/>
          <w:szCs w:val="20"/>
        </w:rPr>
      </w:pPr>
      <w:r w:rsidRPr="007849A5">
        <w:rPr>
          <w:rFonts w:ascii="Calibri" w:hAnsi="Calibri" w:cs="Calibri"/>
          <w:kern w:val="0"/>
          <w:sz w:val="20"/>
          <w:szCs w:val="20"/>
        </w:rPr>
        <w:t>Giovanni Felici</w:t>
      </w:r>
    </w:p>
    <w:p w:rsidR="00546790" w:rsidRPr="00546790" w:rsidRDefault="00546790" w:rsidP="00546790">
      <w:bookmarkStart w:id="1" w:name="_GoBack"/>
      <w:bookmarkEnd w:id="1"/>
      <w:permEnd w:id="1807557042"/>
    </w:p>
    <w:sectPr w:rsidR="00546790" w:rsidRPr="00546790" w:rsidSect="00D35E0E">
      <w:headerReference w:type="first" r:id="rId6"/>
      <w:foot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7D" w:rsidRDefault="003D757D" w:rsidP="00D35E0E">
      <w:r>
        <w:separator/>
      </w:r>
    </w:p>
  </w:endnote>
  <w:endnote w:type="continuationSeparator" w:id="0">
    <w:p w:rsidR="003D757D" w:rsidRDefault="003D757D" w:rsidP="00D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DFATime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Web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0E" w:rsidRDefault="00D35E0E">
    <w:pPr>
      <w:pStyle w:val="Pidipagina"/>
    </w:pPr>
    <w:r>
      <w:rPr>
        <w:noProof/>
        <w:lang w:eastAsia="it-IT"/>
      </w:rPr>
      <w:drawing>
        <wp:inline distT="0" distB="0" distL="0" distR="0">
          <wp:extent cx="6120130" cy="361950"/>
          <wp:effectExtent l="0" t="0" r="0" b="0"/>
          <wp:docPr id="2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_footer_B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7D" w:rsidRDefault="003D757D" w:rsidP="00D35E0E">
      <w:r>
        <w:separator/>
      </w:r>
    </w:p>
  </w:footnote>
  <w:footnote w:type="continuationSeparator" w:id="0">
    <w:p w:rsidR="003D757D" w:rsidRDefault="003D757D" w:rsidP="00D3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0E" w:rsidRDefault="00D35E0E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89940"/>
          <wp:effectExtent l="0" t="0" r="0" b="0"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B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onAd2/Q987MJLILvGsTZMPpFxMuh1zMc8g66m5BvpfxNtA6oKfAexJS//ePa3bCOtkC0r/7UaeWZW4a521B4A==" w:salt="XiJWury1b7weKm54aKY/N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0E"/>
    <w:rsid w:val="003D757D"/>
    <w:rsid w:val="0042160D"/>
    <w:rsid w:val="00546790"/>
    <w:rsid w:val="00672175"/>
    <w:rsid w:val="00A64FB8"/>
    <w:rsid w:val="00C74264"/>
    <w:rsid w:val="00C92FE2"/>
    <w:rsid w:val="00D35E0E"/>
    <w:rsid w:val="00D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81DE-C844-46E6-8BEE-71F681B6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2F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E0E"/>
    <w:pPr>
      <w:tabs>
        <w:tab w:val="center" w:pos="4819"/>
        <w:tab w:val="right" w:pos="9638"/>
      </w:tabs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E0E"/>
  </w:style>
  <w:style w:type="paragraph" w:styleId="Pidipagina">
    <w:name w:val="footer"/>
    <w:basedOn w:val="Normale"/>
    <w:link w:val="PidipaginaCarattere"/>
    <w:uiPriority w:val="99"/>
    <w:unhideWhenUsed/>
    <w:rsid w:val="00D35E0E"/>
    <w:pPr>
      <w:tabs>
        <w:tab w:val="center" w:pos="4819"/>
        <w:tab w:val="right" w:pos="9638"/>
      </w:tabs>
    </w:pPr>
    <w:rPr>
      <w:kern w:val="0"/>
      <w:sz w:val="22"/>
      <w:szCs w:val="22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Nazionale delle Ricerche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grinaldi</dc:creator>
  <cp:keywords/>
  <dc:description/>
  <cp:lastModifiedBy>federico</cp:lastModifiedBy>
  <cp:revision>3</cp:revision>
  <dcterms:created xsi:type="dcterms:W3CDTF">2020-07-06T05:11:00Z</dcterms:created>
  <dcterms:modified xsi:type="dcterms:W3CDTF">2024-11-18T11:57:00Z</dcterms:modified>
</cp:coreProperties>
</file>